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77" w:rsidRPr="009A7277" w:rsidRDefault="009A7277" w:rsidP="009A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727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"https://www.smithsonianmag.com/videos/category/science/a-coconut-octopus-uses-tools-to-snatch-a-crab/" \t "_blank" </w:instrText>
      </w:r>
      <w:r w:rsidRPr="009A727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72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https://www.smithsonianmag.com/videos/category/science/a-coconut-octopus-uses-tools-to-snatch-a-crab/</w:t>
      </w:r>
      <w:r w:rsidRPr="009A727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A7277" w:rsidRDefault="009A7277" w:rsidP="009A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541" w:rsidRPr="009A7277" w:rsidRDefault="002A7541" w:rsidP="009A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277" w:rsidRPr="002A7541" w:rsidRDefault="009A7277" w:rsidP="009A72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</w:pPr>
      <w:bookmarkStart w:id="0" w:name="_GoBack"/>
      <w:bookmarkEnd w:id="0"/>
      <w:r w:rsidRPr="009A72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  <w:t>Rheumatic fever</w:t>
      </w:r>
    </w:p>
    <w:p w:rsidR="009A7277" w:rsidRPr="009A7277" w:rsidRDefault="009A7277" w:rsidP="009A72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hyperlink r:id="rId4" w:tgtFrame="_blank" w:history="1">
        <w:r>
          <w:rPr>
            <w:rStyle w:val="Hyperlink"/>
          </w:rPr>
          <w:t>https://en.wikipedia.org/wiki/Group_A_streptococcal_infection</w:t>
        </w:r>
      </w:hyperlink>
      <w:r>
        <w:br/>
      </w:r>
      <w:r>
        <w:br/>
      </w:r>
      <w:hyperlink r:id="rId5" w:tgtFrame="_blank" w:history="1">
        <w:r>
          <w:rPr>
            <w:rStyle w:val="Hyperlink"/>
          </w:rPr>
          <w:t>https://en.wikipedia.org/wiki/Antibody-dependent_cell-mediated_cytotoxicity</w:t>
        </w:r>
      </w:hyperlink>
      <w:r>
        <w:br/>
      </w:r>
      <w:r>
        <w:br/>
      </w:r>
      <w:hyperlink r:id="rId6" w:tgtFrame="_blank" w:history="1">
        <w:r>
          <w:rPr>
            <w:rStyle w:val="Hyperlink"/>
          </w:rPr>
          <w:t>https://en.wikipedia.org/wiki/Cephalosporin</w:t>
        </w:r>
      </w:hyperlink>
      <w:r>
        <w:br/>
      </w:r>
      <w:hyperlink r:id="rId7" w:tgtFrame="_blank" w:history="1">
        <w:r>
          <w:rPr>
            <w:rStyle w:val="Hyperlink"/>
          </w:rPr>
          <w:t>https://en.wikipedia.org/wiki/Peptidoglycan</w:t>
        </w:r>
      </w:hyperlink>
      <w:r>
        <w:br/>
      </w:r>
      <w:r>
        <w:br/>
        <w:t>Adverse effects</w:t>
      </w:r>
      <w:r>
        <w:br/>
      </w:r>
      <w:r>
        <w:br/>
        <w:t>Why fever</w:t>
      </w:r>
      <w:r>
        <w:br/>
      </w:r>
      <w:r>
        <w:br/>
        <w:t>How mechanistically ?</w:t>
      </w:r>
      <w:r>
        <w:br/>
      </w:r>
      <w:hyperlink r:id="rId8" w:tgtFrame="_blank" w:history="1">
        <w:r>
          <w:rPr>
            <w:rStyle w:val="Hyperlink"/>
          </w:rPr>
          <w:t>http://jeb.biologists.org/content/218/18/2961</w:t>
        </w:r>
      </w:hyperlink>
      <w:r>
        <w:br/>
      </w:r>
      <w:r>
        <w:br/>
      </w:r>
      <w:hyperlink r:id="rId9" w:tgtFrame="_blank" w:history="1">
        <w:r>
          <w:rPr>
            <w:rStyle w:val="Hyperlink"/>
          </w:rPr>
          <w:t>https://www.quora.com/What-is-the-mechanism-by-which-the-body-raises-the-temperature-to-cause-a-fever</w:t>
        </w:r>
      </w:hyperlink>
      <w:r>
        <w:br/>
      </w:r>
      <w:r>
        <w:br/>
        <w:t>White blood cells called monocyte-macrophages release proteins called</w:t>
      </w:r>
      <w:r>
        <w:br/>
        <w:t>pyrogens when the cells encounter pathogenic microorganisms. The</w:t>
      </w:r>
      <w:r>
        <w:br/>
        <w:t>pyrogens act on the hypothalamus, causing it to reset the body's</w:t>
      </w:r>
      <w:r>
        <w:br/>
        <w:t>"thermostat" upward.</w:t>
      </w:r>
      <w:r>
        <w:br/>
      </w:r>
      <w:r>
        <w:br/>
      </w:r>
      <w:hyperlink r:id="rId10" w:anchor="v=onepage&amp;q=pyrogens%20act%20on%20the%20hypothalamus&amp;f=false" w:tgtFrame="_blank" w:history="1">
        <w:r>
          <w:rPr>
            <w:rStyle w:val="Hyperlink"/>
          </w:rPr>
          <w:t>https://books.google.com/books?id=-EBJms4f-zMC&amp;pg=PA124&amp;lpg=PA124&amp;dq=pyrogens+act+on+the+hypothalamus&amp;source=bl&amp;ots=v0JrvCJ10H&amp;sig=a4oub7xFLR1z2PQV1KnVBNpkxUQ&amp;hl=en&amp;sa=X&amp;ved=0ahUKEwjLke-DkMHYAhXiYt8KHV9yABwQ6AEIdDAK#v=onepage&amp;q=pyrogens%20act%20on%20the%20hypothalamus&amp;f=false</w:t>
        </w:r>
      </w:hyperlink>
      <w:r>
        <w:br/>
      </w:r>
      <w:r>
        <w:br/>
      </w:r>
      <w:r>
        <w:br/>
      </w:r>
      <w:hyperlink r:id="rId11" w:tgtFrame="_blank" w:history="1">
        <w:r>
          <w:rPr>
            <w:rStyle w:val="Hyperlink"/>
          </w:rPr>
          <w:t>https://www.ncbi.nlm.nih.gov/pubmed/?term=pyrogen+mechanism+of+action+neuron</w:t>
        </w:r>
      </w:hyperlink>
      <w:r>
        <w:br/>
      </w:r>
      <w:r>
        <w:br/>
      </w:r>
      <w:hyperlink r:id="rId12" w:tgtFrame="_blank" w:history="1">
        <w:r>
          <w:rPr>
            <w:rStyle w:val="Hyperlink"/>
          </w:rPr>
          <w:t>https://www.ncbi.nlm.nih.gov/pmc/articles/PMC3033975/</w:t>
        </w:r>
      </w:hyperlink>
      <w:r>
        <w:br/>
      </w:r>
      <w:r>
        <w:br/>
      </w:r>
      <w:hyperlink r:id="rId13" w:tgtFrame="_blank" w:history="1">
        <w:r>
          <w:rPr>
            <w:rStyle w:val="Hyperlink"/>
          </w:rPr>
          <w:t>https://www.ncbi.nlm.nih.gov/pubmed/21177120</w:t>
        </w:r>
      </w:hyperlink>
      <w:r>
        <w:br/>
      </w:r>
      <w:r>
        <w:br/>
        <w:t>thermosensitive neurons localized in the anterior hypothalamus</w:t>
      </w:r>
      <w:r>
        <w:br/>
        <w:t>/preoptic area (AH/POA) to regulate core body temperature. Several</w:t>
      </w:r>
      <w:r>
        <w:br/>
        <w:t>studies have demonstrated that some chemokines are also implicated in</w:t>
      </w:r>
      <w:r>
        <w:br/>
        <w:t>the generation of a febrile response: central injections of IL-8/</w:t>
      </w:r>
      <w:proofErr w:type="gramStart"/>
      <w:r>
        <w:t>CXCL8</w:t>
      </w:r>
      <w:proofErr w:type="gramEnd"/>
      <w:r>
        <w:br/>
        <w:t>[40], macrophage inflammatory protein-1 alpha and beta (MIP-1α/CCL3</w:t>
      </w:r>
      <w:r>
        <w:br/>
        <w:t>and MIP-1β /CCL4) [41], and RANTES/CCL5 [42] administered into the</w:t>
      </w:r>
      <w:r>
        <w:br/>
      </w:r>
      <w:r>
        <w:lastRenderedPageBreak/>
        <w:t>AH/POA, evoke a febrile response characteristic of endogenous</w:t>
      </w:r>
      <w:r>
        <w:br/>
        <w:t>pyrogens.</w:t>
      </w:r>
      <w:r>
        <w:br/>
      </w:r>
      <w:r>
        <w:br/>
      </w:r>
      <w:r>
        <w:br/>
        <w:t xml:space="preserve">How activate </w:t>
      </w:r>
      <w:proofErr w:type="gramStart"/>
      <w:r>
        <w:t>cells ?</w:t>
      </w:r>
      <w:proofErr w:type="gramEnd"/>
      <w:r>
        <w:br/>
      </w:r>
      <w:r>
        <w:br/>
      </w:r>
      <w:hyperlink r:id="rId14" w:tgtFrame="_blank" w:history="1">
        <w:r>
          <w:rPr>
            <w:rStyle w:val="Hyperlink"/>
          </w:rPr>
          <w:t>https://www.ncbi.nlm.nih.gov/pubmed/17054999</w:t>
        </w:r>
      </w:hyperlink>
      <w:r>
        <w:br/>
      </w:r>
      <w:r>
        <w:br/>
      </w:r>
      <w:hyperlink r:id="rId15" w:tgtFrame="_blank" w:history="1">
        <w:r>
          <w:rPr>
            <w:rStyle w:val="Hyperlink"/>
          </w:rPr>
          <w:t>http://www.sciencedirect.com/science/article/pii/036192309290005I</w:t>
        </w:r>
      </w:hyperlink>
      <w:r>
        <w:br/>
      </w:r>
      <w:r>
        <w:br/>
        <w:t>"There have been many reports suggesting that IL-6 may be a central</w:t>
      </w:r>
      <w:r>
        <w:br/>
        <w:t>mediator of fever in many species (6, I 1</w:t>
      </w:r>
      <w:proofErr w:type="gramStart"/>
      <w:r>
        <w:t>,18,19,2</w:t>
      </w:r>
      <w:proofErr w:type="gramEnd"/>
      <w:r>
        <w:t xml:space="preserve"> I)."</w:t>
      </w:r>
      <w:r>
        <w:br/>
      </w:r>
      <w:r>
        <w:br/>
        <w:t>IL6</w:t>
      </w:r>
      <w:r>
        <w:br/>
      </w:r>
      <w:r>
        <w:br/>
        <w:t>Interleukin 6 (IL-6) is an interleukin that acts as both a</w:t>
      </w:r>
      <w:r>
        <w:br/>
        <w:t xml:space="preserve">pro-inflammatory cytokine and an anti-inflammatory </w:t>
      </w:r>
      <w:proofErr w:type="spellStart"/>
      <w:r>
        <w:t>myokine</w:t>
      </w:r>
      <w:proofErr w:type="spellEnd"/>
      <w:r>
        <w:t>. In humans</w:t>
      </w:r>
      <w:proofErr w:type="gramStart"/>
      <w:r>
        <w:t>,</w:t>
      </w:r>
      <w:proofErr w:type="gramEnd"/>
      <w:r>
        <w:br/>
        <w:t>it is encoded by the IL6 gene.[5]</w:t>
      </w:r>
      <w:r>
        <w:br/>
      </w:r>
      <w:r>
        <w:br/>
      </w:r>
      <w:hyperlink r:id="rId16" w:tgtFrame="_blank" w:history="1">
        <w:r>
          <w:rPr>
            <w:rStyle w:val="Hyperlink"/>
          </w:rPr>
          <w:t>https://en.wikipedia.org/wiki/Interleukin_6</w:t>
        </w:r>
      </w:hyperlink>
      <w:r>
        <w:br/>
      </w:r>
      <w:r>
        <w:br/>
        <w:t>Interleukin 6 is secreted by T cells and macrophages to stimulate</w:t>
      </w:r>
      <w:r>
        <w:br/>
        <w:t>immune response, e.g. during infection and after trauma, especially</w:t>
      </w:r>
      <w:r>
        <w:br/>
        <w:t>burns or other tissue damage leading to inflammation. IL-6 also plays</w:t>
      </w:r>
      <w:r>
        <w:br/>
        <w:t>a role in fighting infection, as IL-6 has been shown in mice to be</w:t>
      </w:r>
      <w:r>
        <w:br/>
        <w:t>required for resistance against bacterium Streptococcus pneumoniae.[6]</w:t>
      </w:r>
      <w:r>
        <w:br/>
      </w:r>
      <w:r>
        <w:br/>
      </w:r>
      <w:r>
        <w:br/>
      </w:r>
      <w:hyperlink r:id="rId17" w:tgtFrame="_blank" w:history="1">
        <w:r>
          <w:rPr>
            <w:rStyle w:val="Hyperlink"/>
          </w:rPr>
          <w:t>https://en.wikipedia.org/wiki/Interleukin-6_receptor</w:t>
        </w:r>
      </w:hyperlink>
      <w:r>
        <w:br/>
      </w:r>
      <w:r>
        <w:br/>
        <w:t>IL6  receptor neuron firing</w:t>
      </w:r>
      <w:r>
        <w:br/>
      </w:r>
      <w:r>
        <w:br/>
      </w:r>
      <w:hyperlink r:id="rId18" w:tgtFrame="_blank" w:history="1">
        <w:r>
          <w:rPr>
            <w:rStyle w:val="Hyperlink"/>
          </w:rPr>
          <w:t>http://www.jneurosci.org/content/20/23/8637</w:t>
        </w:r>
      </w:hyperlink>
      <w:r>
        <w:br/>
      </w:r>
      <w:r>
        <w:br/>
      </w:r>
      <w:r>
        <w:br/>
        <w:t>However, chronic exposure of neurons to IL-6 increases Ca2+ influx in</w:t>
      </w:r>
      <w:r>
        <w:br/>
        <w:t>response to NMDA and causes neurodegenerative changes (Campbell et</w:t>
      </w:r>
      <w:r>
        <w:br/>
        <w:t xml:space="preserve">al., 1993; </w:t>
      </w:r>
      <w:proofErr w:type="spellStart"/>
      <w:r>
        <w:t>Qiu</w:t>
      </w:r>
      <w:proofErr w:type="spellEnd"/>
      <w:r>
        <w:t xml:space="preserve"> et al., 1998).</w:t>
      </w:r>
      <w:r>
        <w:br/>
      </w:r>
      <w:r>
        <w:br/>
      </w:r>
      <w:hyperlink r:id="rId19" w:tgtFrame="_blank" w:history="1">
        <w:r>
          <w:rPr>
            <w:rStyle w:val="Hyperlink"/>
          </w:rPr>
          <w:t>https://www.ncbi.nlm.nih.gov/pmc/articles/PMC3491449/</w:t>
        </w:r>
      </w:hyperlink>
      <w:r>
        <w:br/>
      </w:r>
      <w:r>
        <w:br/>
        <w:t xml:space="preserve">Back to </w:t>
      </w:r>
      <w:proofErr w:type="spellStart"/>
      <w:r>
        <w:t>pubmed</w:t>
      </w:r>
      <w:proofErr w:type="spellEnd"/>
      <w:proofErr w:type="gramStart"/>
      <w:r>
        <w:t>:</w:t>
      </w:r>
      <w:proofErr w:type="gramEnd"/>
      <w:r>
        <w:br/>
      </w:r>
      <w:hyperlink r:id="rId20" w:tgtFrame="_blank" w:history="1">
        <w:r>
          <w:rPr>
            <w:rStyle w:val="Hyperlink"/>
          </w:rPr>
          <w:t>https://www.ncbi.nlm.nih.gov/pubmed/?term=hypothalamic+neuron+response+to+pyyrogen</w:t>
        </w:r>
      </w:hyperlink>
      <w:r>
        <w:br/>
        <w:t>hypothalamic neuron responses to pyrogen.</w:t>
      </w:r>
      <w:r>
        <w:br/>
      </w:r>
      <w:r>
        <w:br/>
      </w:r>
      <w:hyperlink r:id="rId21" w:tgtFrame="_blank" w:history="1">
        <w:r>
          <w:rPr>
            <w:rStyle w:val="Hyperlink"/>
          </w:rPr>
          <w:t>https://www.ncbi.nlm.nih.gov/pubmed/15733324</w:t>
        </w:r>
      </w:hyperlink>
      <w:r>
        <w:br/>
      </w:r>
      <w:r>
        <w:br/>
      </w:r>
      <w:proofErr w:type="gramStart"/>
      <w:r>
        <w:t>Yet</w:t>
      </w:r>
      <w:proofErr w:type="gramEnd"/>
      <w:r>
        <w:t>, little is known about the electrical responses by which PGE2</w:t>
      </w:r>
      <w:r>
        <w:br/>
      </w:r>
      <w:r>
        <w:lastRenderedPageBreak/>
        <w:t>regulates the firing rates of VMPO neurons. We have hypothesized that</w:t>
      </w:r>
      <w:r>
        <w:br/>
        <w:t>these PGE2 dependent changes in firing rate are not the result of a</w:t>
      </w:r>
      <w:r>
        <w:br/>
        <w:t>change in the frequency of synaptic input to these neurons, but a</w:t>
      </w:r>
      <w:r>
        <w:br/>
        <w:t>selective effect on specific electrical properties of VMPO neurons. To</w:t>
      </w:r>
      <w:r>
        <w:br/>
        <w:t>characterize these responses, whole-cell recordings were made from</w:t>
      </w:r>
      <w:r>
        <w:br/>
        <w:t>VMPO neurons in tissue slices from male Sprague-Dawley rats, in</w:t>
      </w:r>
      <w:r>
        <w:br/>
        <w:t>response to changes in temperature and PGE2.</w:t>
      </w:r>
      <w:r>
        <w:br/>
      </w:r>
      <w:r>
        <w:br/>
      </w:r>
      <w:proofErr w:type="gramStart"/>
      <w:r>
        <w:t>google</w:t>
      </w:r>
      <w:proofErr w:type="gramEnd"/>
      <w:r>
        <w:br/>
        <w:t>TRP channels hypothalamus</w:t>
      </w:r>
      <w:r>
        <w:br/>
      </w:r>
      <w:r>
        <w:br/>
        <w:t>TRP channels hypothalamus PGE2</w:t>
      </w:r>
      <w:r>
        <w:br/>
      </w:r>
      <w:r>
        <w:br/>
      </w:r>
      <w:hyperlink r:id="rId22" w:tgtFrame="_blank" w:history="1">
        <w:r>
          <w:rPr>
            <w:rStyle w:val="Hyperlink"/>
          </w:rPr>
          <w:t>https://www.ncbi.nlm.nih.gov/pmc/articles/PMC3051412/</w:t>
        </w:r>
      </w:hyperlink>
      <w:r>
        <w:br/>
      </w:r>
      <w:r>
        <w:br/>
        <w:t xml:space="preserve">The neurophysiological mechanism underlying the </w:t>
      </w:r>
      <w:proofErr w:type="spellStart"/>
      <w:r>
        <w:t>thermosensitivity</w:t>
      </w:r>
      <w:proofErr w:type="spellEnd"/>
      <w:r>
        <w:t xml:space="preserve"> of</w:t>
      </w:r>
      <w:r>
        <w:br/>
        <w:t>warm-sensitive neurons in the POA continues to be investigated. The</w:t>
      </w:r>
      <w:r>
        <w:br/>
        <w:t>suggestion that a heat-induced membrane depolarization allows</w:t>
      </w:r>
      <w:r>
        <w:br/>
        <w:t>warm-sensitive neurons to reach their discharge threshold potential</w:t>
      </w:r>
      <w:r>
        <w:br/>
        <w:t>and then determines their discharge frequency (55) contrasts with the</w:t>
      </w:r>
      <w:r>
        <w:br/>
        <w:t>concept that a warming-dependent facilitation of the rate of rise of a</w:t>
      </w:r>
      <w:r>
        <w:br/>
        <w:t xml:space="preserve">depolarizing (pacemaker) </w:t>
      </w:r>
      <w:proofErr w:type="spellStart"/>
      <w:r>
        <w:t>prepotential</w:t>
      </w:r>
      <w:proofErr w:type="spellEnd"/>
      <w:r>
        <w:t xml:space="preserve"> in warm-sensitive neurons</w:t>
      </w:r>
      <w:r>
        <w:br/>
        <w:t>shortens the intervals between action potentials and thereby increases</w:t>
      </w:r>
      <w:r>
        <w:br/>
        <w:t>their firing rates (56). In the latter case, a transient, outward</w:t>
      </w:r>
      <w:r>
        <w:br/>
        <w:t>hyperpolarizing K+ current (A-type potassium current) helps maintain a</w:t>
      </w:r>
      <w:r>
        <w:br/>
        <w:t>hyperpolarized membrane for a brief time after an action potential and</w:t>
      </w:r>
      <w:r>
        <w:br/>
        <w:t>the heat-induced increase in the inactivation rate of the A-type</w:t>
      </w:r>
      <w:r>
        <w:br/>
        <w:t xml:space="preserve">potassium current allows the </w:t>
      </w:r>
      <w:proofErr w:type="spellStart"/>
      <w:r>
        <w:t>prepotential</w:t>
      </w:r>
      <w:proofErr w:type="spellEnd"/>
      <w:r>
        <w:t xml:space="preserve"> to depolarize at a faster</w:t>
      </w:r>
      <w:r>
        <w:br/>
        <w:t>rate (56). Although TRPV4 channels have not been found in POA neuronal</w:t>
      </w:r>
      <w:r>
        <w:br/>
        <w:t>cell bodies, other ion channels that could contribute to the</w:t>
      </w:r>
      <w:r>
        <w:br/>
      </w:r>
      <w:proofErr w:type="spellStart"/>
      <w:r>
        <w:t>thermosensitivity</w:t>
      </w:r>
      <w:proofErr w:type="spellEnd"/>
      <w:r>
        <w:t xml:space="preserve"> of warm-sensitive neurons, such as</w:t>
      </w:r>
      <w:r>
        <w:br/>
        <w:t>hyperpolarization-activated cyclic nucleotide-gated channels and</w:t>
      </w:r>
      <w:r>
        <w:br/>
        <w:t>background potassium leak channels are localized in the cell bodies of</w:t>
      </w:r>
      <w:r>
        <w:br/>
        <w:t>many POA neurons, but are also distributed ubiquitously in the brain</w:t>
      </w:r>
      <w:r>
        <w:br/>
        <w:t>(13, 57). Identification of the molecule(s) responsible for the</w:t>
      </w:r>
      <w:r>
        <w:br/>
      </w:r>
      <w:proofErr w:type="spellStart"/>
      <w:r>
        <w:t>thermosensitivity</w:t>
      </w:r>
      <w:proofErr w:type="spellEnd"/>
      <w:r>
        <w:t xml:space="preserve"> of POA neurons await further investigation and the</w:t>
      </w:r>
      <w:r>
        <w:br/>
        <w:t>identification of specific anatomical markers for thermosensitive</w:t>
      </w:r>
      <w:r>
        <w:br/>
        <w:t>neurons would be a major discovery in this field.</w:t>
      </w:r>
    </w:p>
    <w:p w:rsidR="009A7277" w:rsidRPr="009A7277" w:rsidRDefault="009A7277" w:rsidP="009A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85" w:rsidRDefault="00F35985"/>
    <w:sectPr w:rsidR="00F3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7"/>
    <w:rsid w:val="0000200D"/>
    <w:rsid w:val="000060F8"/>
    <w:rsid w:val="000121C8"/>
    <w:rsid w:val="0001249E"/>
    <w:rsid w:val="00013C32"/>
    <w:rsid w:val="000218F8"/>
    <w:rsid w:val="00032920"/>
    <w:rsid w:val="0004108E"/>
    <w:rsid w:val="000420B3"/>
    <w:rsid w:val="000455A5"/>
    <w:rsid w:val="00046306"/>
    <w:rsid w:val="00057317"/>
    <w:rsid w:val="0006156B"/>
    <w:rsid w:val="000631BD"/>
    <w:rsid w:val="000651EA"/>
    <w:rsid w:val="00070C7D"/>
    <w:rsid w:val="00070F6D"/>
    <w:rsid w:val="00074C29"/>
    <w:rsid w:val="00086F36"/>
    <w:rsid w:val="00092C11"/>
    <w:rsid w:val="000940BD"/>
    <w:rsid w:val="000942C8"/>
    <w:rsid w:val="0009737D"/>
    <w:rsid w:val="000A265C"/>
    <w:rsid w:val="000A2FEB"/>
    <w:rsid w:val="000B3658"/>
    <w:rsid w:val="000B3EDA"/>
    <w:rsid w:val="000C4059"/>
    <w:rsid w:val="000C4DE8"/>
    <w:rsid w:val="000C5FB0"/>
    <w:rsid w:val="000D0B91"/>
    <w:rsid w:val="000D41BA"/>
    <w:rsid w:val="000D4E2E"/>
    <w:rsid w:val="000D54DA"/>
    <w:rsid w:val="000F1F4D"/>
    <w:rsid w:val="0010042A"/>
    <w:rsid w:val="001014BE"/>
    <w:rsid w:val="0010735E"/>
    <w:rsid w:val="00107C57"/>
    <w:rsid w:val="00114FF2"/>
    <w:rsid w:val="00124E75"/>
    <w:rsid w:val="00125942"/>
    <w:rsid w:val="0012666F"/>
    <w:rsid w:val="00133FDA"/>
    <w:rsid w:val="0013682C"/>
    <w:rsid w:val="00137EBD"/>
    <w:rsid w:val="001436C0"/>
    <w:rsid w:val="001437AF"/>
    <w:rsid w:val="00146954"/>
    <w:rsid w:val="00150103"/>
    <w:rsid w:val="0015072B"/>
    <w:rsid w:val="00152EF2"/>
    <w:rsid w:val="00153FCC"/>
    <w:rsid w:val="00154B99"/>
    <w:rsid w:val="00160EF7"/>
    <w:rsid w:val="00163297"/>
    <w:rsid w:val="00167B65"/>
    <w:rsid w:val="00172A33"/>
    <w:rsid w:val="001754E0"/>
    <w:rsid w:val="00175E7B"/>
    <w:rsid w:val="00177A43"/>
    <w:rsid w:val="001822A0"/>
    <w:rsid w:val="00182D53"/>
    <w:rsid w:val="00185758"/>
    <w:rsid w:val="0019019A"/>
    <w:rsid w:val="00192C25"/>
    <w:rsid w:val="0019623E"/>
    <w:rsid w:val="001A0331"/>
    <w:rsid w:val="001A3F18"/>
    <w:rsid w:val="001A6ECF"/>
    <w:rsid w:val="001A7E50"/>
    <w:rsid w:val="001B3905"/>
    <w:rsid w:val="001C0624"/>
    <w:rsid w:val="001C2DDF"/>
    <w:rsid w:val="001C4307"/>
    <w:rsid w:val="001C4553"/>
    <w:rsid w:val="001D0E23"/>
    <w:rsid w:val="001D5024"/>
    <w:rsid w:val="001E3037"/>
    <w:rsid w:val="001E496D"/>
    <w:rsid w:val="001E5AA6"/>
    <w:rsid w:val="001F06A7"/>
    <w:rsid w:val="001F14F1"/>
    <w:rsid w:val="001F5588"/>
    <w:rsid w:val="001F5E36"/>
    <w:rsid w:val="002005B8"/>
    <w:rsid w:val="00211893"/>
    <w:rsid w:val="00216289"/>
    <w:rsid w:val="002165AF"/>
    <w:rsid w:val="0021728C"/>
    <w:rsid w:val="00217E92"/>
    <w:rsid w:val="00220214"/>
    <w:rsid w:val="00220A31"/>
    <w:rsid w:val="00223197"/>
    <w:rsid w:val="00223BEB"/>
    <w:rsid w:val="00230DE7"/>
    <w:rsid w:val="00231C24"/>
    <w:rsid w:val="002337C4"/>
    <w:rsid w:val="00240073"/>
    <w:rsid w:val="0024512F"/>
    <w:rsid w:val="0025003D"/>
    <w:rsid w:val="002504C8"/>
    <w:rsid w:val="00250696"/>
    <w:rsid w:val="00251448"/>
    <w:rsid w:val="00264980"/>
    <w:rsid w:val="002666B2"/>
    <w:rsid w:val="00270174"/>
    <w:rsid w:val="00270B4D"/>
    <w:rsid w:val="00272012"/>
    <w:rsid w:val="00273882"/>
    <w:rsid w:val="00281BAD"/>
    <w:rsid w:val="002846C6"/>
    <w:rsid w:val="0028516A"/>
    <w:rsid w:val="00291343"/>
    <w:rsid w:val="0029244A"/>
    <w:rsid w:val="00294ED8"/>
    <w:rsid w:val="00297525"/>
    <w:rsid w:val="00297BE8"/>
    <w:rsid w:val="002A1F6E"/>
    <w:rsid w:val="002A437D"/>
    <w:rsid w:val="002A7541"/>
    <w:rsid w:val="002B3E47"/>
    <w:rsid w:val="002C0521"/>
    <w:rsid w:val="002C1254"/>
    <w:rsid w:val="002D09F1"/>
    <w:rsid w:val="002D132B"/>
    <w:rsid w:val="002D1DDC"/>
    <w:rsid w:val="002D3385"/>
    <w:rsid w:val="002D6569"/>
    <w:rsid w:val="002E362A"/>
    <w:rsid w:val="002E6B46"/>
    <w:rsid w:val="002F604D"/>
    <w:rsid w:val="002F6BF4"/>
    <w:rsid w:val="0030350C"/>
    <w:rsid w:val="0031688C"/>
    <w:rsid w:val="00317BB8"/>
    <w:rsid w:val="0032145D"/>
    <w:rsid w:val="00321852"/>
    <w:rsid w:val="00323D63"/>
    <w:rsid w:val="00323E75"/>
    <w:rsid w:val="00325C30"/>
    <w:rsid w:val="00337901"/>
    <w:rsid w:val="0034415B"/>
    <w:rsid w:val="00345978"/>
    <w:rsid w:val="00350982"/>
    <w:rsid w:val="00354F0E"/>
    <w:rsid w:val="00355025"/>
    <w:rsid w:val="00360AF1"/>
    <w:rsid w:val="00372655"/>
    <w:rsid w:val="003820ED"/>
    <w:rsid w:val="00383970"/>
    <w:rsid w:val="00384B4A"/>
    <w:rsid w:val="00391866"/>
    <w:rsid w:val="0039245E"/>
    <w:rsid w:val="00394FE4"/>
    <w:rsid w:val="003A15EE"/>
    <w:rsid w:val="003A2B1B"/>
    <w:rsid w:val="003A3BB7"/>
    <w:rsid w:val="003A77DB"/>
    <w:rsid w:val="003B0F94"/>
    <w:rsid w:val="003B4A61"/>
    <w:rsid w:val="003B7880"/>
    <w:rsid w:val="003C56A6"/>
    <w:rsid w:val="003D01BC"/>
    <w:rsid w:val="003D1F63"/>
    <w:rsid w:val="003D2052"/>
    <w:rsid w:val="003E3487"/>
    <w:rsid w:val="003E3905"/>
    <w:rsid w:val="003E4302"/>
    <w:rsid w:val="003F0081"/>
    <w:rsid w:val="004003B2"/>
    <w:rsid w:val="00402449"/>
    <w:rsid w:val="0040346D"/>
    <w:rsid w:val="00406DAA"/>
    <w:rsid w:val="00411506"/>
    <w:rsid w:val="00412A37"/>
    <w:rsid w:val="00414318"/>
    <w:rsid w:val="00424F0E"/>
    <w:rsid w:val="0042527D"/>
    <w:rsid w:val="004318EE"/>
    <w:rsid w:val="004366F1"/>
    <w:rsid w:val="004479CA"/>
    <w:rsid w:val="0045165A"/>
    <w:rsid w:val="00453A33"/>
    <w:rsid w:val="0045680F"/>
    <w:rsid w:val="0046091E"/>
    <w:rsid w:val="00464275"/>
    <w:rsid w:val="004825B7"/>
    <w:rsid w:val="00484503"/>
    <w:rsid w:val="00490847"/>
    <w:rsid w:val="004919B4"/>
    <w:rsid w:val="00496052"/>
    <w:rsid w:val="004A19DF"/>
    <w:rsid w:val="004A2C71"/>
    <w:rsid w:val="004A2CAD"/>
    <w:rsid w:val="004A2D6D"/>
    <w:rsid w:val="004A4EAA"/>
    <w:rsid w:val="004A7259"/>
    <w:rsid w:val="004B0D46"/>
    <w:rsid w:val="004B2307"/>
    <w:rsid w:val="004B2F54"/>
    <w:rsid w:val="004B7F66"/>
    <w:rsid w:val="004C580A"/>
    <w:rsid w:val="004D4801"/>
    <w:rsid w:val="004D5A94"/>
    <w:rsid w:val="004E17CD"/>
    <w:rsid w:val="004E4A98"/>
    <w:rsid w:val="004F3146"/>
    <w:rsid w:val="004F49CC"/>
    <w:rsid w:val="004F6424"/>
    <w:rsid w:val="004F756E"/>
    <w:rsid w:val="00504506"/>
    <w:rsid w:val="00504BF2"/>
    <w:rsid w:val="00522638"/>
    <w:rsid w:val="005255B4"/>
    <w:rsid w:val="00526926"/>
    <w:rsid w:val="005304A1"/>
    <w:rsid w:val="00531496"/>
    <w:rsid w:val="00531E97"/>
    <w:rsid w:val="00540BDD"/>
    <w:rsid w:val="005456F1"/>
    <w:rsid w:val="005456FC"/>
    <w:rsid w:val="00545C45"/>
    <w:rsid w:val="005465F8"/>
    <w:rsid w:val="00552AF5"/>
    <w:rsid w:val="0055601E"/>
    <w:rsid w:val="005659EB"/>
    <w:rsid w:val="005669B8"/>
    <w:rsid w:val="00571C51"/>
    <w:rsid w:val="00571DB0"/>
    <w:rsid w:val="00573900"/>
    <w:rsid w:val="00581EF0"/>
    <w:rsid w:val="00585144"/>
    <w:rsid w:val="005865A4"/>
    <w:rsid w:val="00586C6A"/>
    <w:rsid w:val="00587B91"/>
    <w:rsid w:val="00591737"/>
    <w:rsid w:val="00592BDE"/>
    <w:rsid w:val="005A1670"/>
    <w:rsid w:val="005A37EB"/>
    <w:rsid w:val="005A63B4"/>
    <w:rsid w:val="005B1471"/>
    <w:rsid w:val="005B3E73"/>
    <w:rsid w:val="005B48E6"/>
    <w:rsid w:val="005B5F1B"/>
    <w:rsid w:val="005C5F4B"/>
    <w:rsid w:val="005C6041"/>
    <w:rsid w:val="005C784B"/>
    <w:rsid w:val="005D1C96"/>
    <w:rsid w:val="005D2946"/>
    <w:rsid w:val="005E0A26"/>
    <w:rsid w:val="005E1E77"/>
    <w:rsid w:val="005E4D14"/>
    <w:rsid w:val="005E65C8"/>
    <w:rsid w:val="006006FD"/>
    <w:rsid w:val="00600BDC"/>
    <w:rsid w:val="00600CC5"/>
    <w:rsid w:val="00604CC4"/>
    <w:rsid w:val="00606273"/>
    <w:rsid w:val="006143A5"/>
    <w:rsid w:val="00614685"/>
    <w:rsid w:val="00620DB3"/>
    <w:rsid w:val="00625775"/>
    <w:rsid w:val="0064013A"/>
    <w:rsid w:val="00642760"/>
    <w:rsid w:val="0064286F"/>
    <w:rsid w:val="00643BA2"/>
    <w:rsid w:val="00645A0F"/>
    <w:rsid w:val="00646064"/>
    <w:rsid w:val="006546DA"/>
    <w:rsid w:val="00657DDA"/>
    <w:rsid w:val="006657BE"/>
    <w:rsid w:val="006726C4"/>
    <w:rsid w:val="00672C9F"/>
    <w:rsid w:val="00672DEC"/>
    <w:rsid w:val="00675618"/>
    <w:rsid w:val="00675931"/>
    <w:rsid w:val="00677BDA"/>
    <w:rsid w:val="0068070C"/>
    <w:rsid w:val="00684040"/>
    <w:rsid w:val="0069170D"/>
    <w:rsid w:val="00693F24"/>
    <w:rsid w:val="00696CA2"/>
    <w:rsid w:val="006B3A37"/>
    <w:rsid w:val="006B67FC"/>
    <w:rsid w:val="006C3BD3"/>
    <w:rsid w:val="006C7534"/>
    <w:rsid w:val="006C7E30"/>
    <w:rsid w:val="006D2F65"/>
    <w:rsid w:val="006D6A5B"/>
    <w:rsid w:val="006E19A2"/>
    <w:rsid w:val="006E5259"/>
    <w:rsid w:val="006E7063"/>
    <w:rsid w:val="007009A1"/>
    <w:rsid w:val="00701E9A"/>
    <w:rsid w:val="007039AB"/>
    <w:rsid w:val="00704A6D"/>
    <w:rsid w:val="00704BCC"/>
    <w:rsid w:val="00711D0C"/>
    <w:rsid w:val="0071428B"/>
    <w:rsid w:val="00721316"/>
    <w:rsid w:val="00722E13"/>
    <w:rsid w:val="0072325F"/>
    <w:rsid w:val="00737FD6"/>
    <w:rsid w:val="00740A02"/>
    <w:rsid w:val="007434E8"/>
    <w:rsid w:val="00743AB2"/>
    <w:rsid w:val="0074670D"/>
    <w:rsid w:val="00746E5C"/>
    <w:rsid w:val="0074710A"/>
    <w:rsid w:val="00750AD5"/>
    <w:rsid w:val="00752362"/>
    <w:rsid w:val="0075749C"/>
    <w:rsid w:val="0076473B"/>
    <w:rsid w:val="007707F9"/>
    <w:rsid w:val="00771063"/>
    <w:rsid w:val="00782264"/>
    <w:rsid w:val="00783251"/>
    <w:rsid w:val="0078463A"/>
    <w:rsid w:val="00787BFD"/>
    <w:rsid w:val="00792719"/>
    <w:rsid w:val="0079600D"/>
    <w:rsid w:val="00796804"/>
    <w:rsid w:val="007A4E21"/>
    <w:rsid w:val="007A5705"/>
    <w:rsid w:val="007B00FD"/>
    <w:rsid w:val="007B330D"/>
    <w:rsid w:val="007B3BF1"/>
    <w:rsid w:val="007C0C70"/>
    <w:rsid w:val="007C2CFA"/>
    <w:rsid w:val="007C4272"/>
    <w:rsid w:val="007C5DE0"/>
    <w:rsid w:val="007C625D"/>
    <w:rsid w:val="007D0201"/>
    <w:rsid w:val="007D0989"/>
    <w:rsid w:val="007D625B"/>
    <w:rsid w:val="007D69BA"/>
    <w:rsid w:val="007D777A"/>
    <w:rsid w:val="007F0FBB"/>
    <w:rsid w:val="00806FF3"/>
    <w:rsid w:val="00811294"/>
    <w:rsid w:val="008171AE"/>
    <w:rsid w:val="00817505"/>
    <w:rsid w:val="0082473C"/>
    <w:rsid w:val="00830634"/>
    <w:rsid w:val="008330D6"/>
    <w:rsid w:val="008436C4"/>
    <w:rsid w:val="00850342"/>
    <w:rsid w:val="00852BB3"/>
    <w:rsid w:val="008530C4"/>
    <w:rsid w:val="0086195E"/>
    <w:rsid w:val="00861D9C"/>
    <w:rsid w:val="00866E7D"/>
    <w:rsid w:val="00871F2D"/>
    <w:rsid w:val="008722C4"/>
    <w:rsid w:val="00876476"/>
    <w:rsid w:val="00877BC5"/>
    <w:rsid w:val="00880239"/>
    <w:rsid w:val="00891238"/>
    <w:rsid w:val="00892702"/>
    <w:rsid w:val="00894B09"/>
    <w:rsid w:val="0089581B"/>
    <w:rsid w:val="00895B7C"/>
    <w:rsid w:val="008A05B4"/>
    <w:rsid w:val="008A147B"/>
    <w:rsid w:val="008B0F2D"/>
    <w:rsid w:val="008B1A83"/>
    <w:rsid w:val="008B39B8"/>
    <w:rsid w:val="008B3AB9"/>
    <w:rsid w:val="008B5E0F"/>
    <w:rsid w:val="008B6DF5"/>
    <w:rsid w:val="008B7400"/>
    <w:rsid w:val="008C0243"/>
    <w:rsid w:val="008C1B5A"/>
    <w:rsid w:val="008C2F93"/>
    <w:rsid w:val="008C7473"/>
    <w:rsid w:val="008C7A60"/>
    <w:rsid w:val="008D157A"/>
    <w:rsid w:val="008D3809"/>
    <w:rsid w:val="008D4FDB"/>
    <w:rsid w:val="008D7D9E"/>
    <w:rsid w:val="008E6AAF"/>
    <w:rsid w:val="008F0DD4"/>
    <w:rsid w:val="008F1327"/>
    <w:rsid w:val="00900068"/>
    <w:rsid w:val="009034E2"/>
    <w:rsid w:val="00924FFD"/>
    <w:rsid w:val="009253B2"/>
    <w:rsid w:val="00927438"/>
    <w:rsid w:val="009314AF"/>
    <w:rsid w:val="00933D24"/>
    <w:rsid w:val="00933E9E"/>
    <w:rsid w:val="0093761C"/>
    <w:rsid w:val="0094475F"/>
    <w:rsid w:val="00945901"/>
    <w:rsid w:val="00950ABB"/>
    <w:rsid w:val="00953911"/>
    <w:rsid w:val="009619E8"/>
    <w:rsid w:val="00963C65"/>
    <w:rsid w:val="0096544E"/>
    <w:rsid w:val="0097265D"/>
    <w:rsid w:val="0097412C"/>
    <w:rsid w:val="00983209"/>
    <w:rsid w:val="0098342D"/>
    <w:rsid w:val="00987674"/>
    <w:rsid w:val="00987B4E"/>
    <w:rsid w:val="00987F69"/>
    <w:rsid w:val="009924DF"/>
    <w:rsid w:val="009926D6"/>
    <w:rsid w:val="00992CEA"/>
    <w:rsid w:val="009958A1"/>
    <w:rsid w:val="00996C59"/>
    <w:rsid w:val="009973AD"/>
    <w:rsid w:val="00997838"/>
    <w:rsid w:val="009A7277"/>
    <w:rsid w:val="009A7A02"/>
    <w:rsid w:val="009A7A8B"/>
    <w:rsid w:val="009B214F"/>
    <w:rsid w:val="009B36F2"/>
    <w:rsid w:val="009B3FED"/>
    <w:rsid w:val="009C5B7A"/>
    <w:rsid w:val="009D0AD7"/>
    <w:rsid w:val="009E29D2"/>
    <w:rsid w:val="009E4C98"/>
    <w:rsid w:val="009E7654"/>
    <w:rsid w:val="009F3DD4"/>
    <w:rsid w:val="00A0092B"/>
    <w:rsid w:val="00A01270"/>
    <w:rsid w:val="00A0197A"/>
    <w:rsid w:val="00A055D0"/>
    <w:rsid w:val="00A06267"/>
    <w:rsid w:val="00A064A0"/>
    <w:rsid w:val="00A26449"/>
    <w:rsid w:val="00A3009C"/>
    <w:rsid w:val="00A30734"/>
    <w:rsid w:val="00A33BD5"/>
    <w:rsid w:val="00A43710"/>
    <w:rsid w:val="00A448A8"/>
    <w:rsid w:val="00A521C7"/>
    <w:rsid w:val="00A55DD1"/>
    <w:rsid w:val="00A63E72"/>
    <w:rsid w:val="00A653CA"/>
    <w:rsid w:val="00A70E0B"/>
    <w:rsid w:val="00A77A7C"/>
    <w:rsid w:val="00A77E78"/>
    <w:rsid w:val="00A80082"/>
    <w:rsid w:val="00A81F5F"/>
    <w:rsid w:val="00A86FF7"/>
    <w:rsid w:val="00AC7E1A"/>
    <w:rsid w:val="00AD685E"/>
    <w:rsid w:val="00AE32D8"/>
    <w:rsid w:val="00AE3E62"/>
    <w:rsid w:val="00AE45B6"/>
    <w:rsid w:val="00AE45D2"/>
    <w:rsid w:val="00AE566C"/>
    <w:rsid w:val="00AE677B"/>
    <w:rsid w:val="00AE68B7"/>
    <w:rsid w:val="00AE6CDE"/>
    <w:rsid w:val="00AF3CC0"/>
    <w:rsid w:val="00AF5105"/>
    <w:rsid w:val="00B008C8"/>
    <w:rsid w:val="00B0356C"/>
    <w:rsid w:val="00B04752"/>
    <w:rsid w:val="00B05111"/>
    <w:rsid w:val="00B05C0D"/>
    <w:rsid w:val="00B10547"/>
    <w:rsid w:val="00B147C6"/>
    <w:rsid w:val="00B1726C"/>
    <w:rsid w:val="00B228CF"/>
    <w:rsid w:val="00B25136"/>
    <w:rsid w:val="00B2547E"/>
    <w:rsid w:val="00B256EF"/>
    <w:rsid w:val="00B321FB"/>
    <w:rsid w:val="00B3223F"/>
    <w:rsid w:val="00B34C24"/>
    <w:rsid w:val="00B356BA"/>
    <w:rsid w:val="00B36E31"/>
    <w:rsid w:val="00B51997"/>
    <w:rsid w:val="00B51A0A"/>
    <w:rsid w:val="00B53C16"/>
    <w:rsid w:val="00B54B06"/>
    <w:rsid w:val="00B556C9"/>
    <w:rsid w:val="00B57A8A"/>
    <w:rsid w:val="00B61A54"/>
    <w:rsid w:val="00B7329F"/>
    <w:rsid w:val="00B73A2A"/>
    <w:rsid w:val="00B76E7E"/>
    <w:rsid w:val="00B77C04"/>
    <w:rsid w:val="00B80CF5"/>
    <w:rsid w:val="00B905D6"/>
    <w:rsid w:val="00B9251D"/>
    <w:rsid w:val="00B958C3"/>
    <w:rsid w:val="00BA128E"/>
    <w:rsid w:val="00BA5570"/>
    <w:rsid w:val="00BB3D49"/>
    <w:rsid w:val="00BB5B0A"/>
    <w:rsid w:val="00BC0469"/>
    <w:rsid w:val="00BC6C0E"/>
    <w:rsid w:val="00BD06AA"/>
    <w:rsid w:val="00BE053D"/>
    <w:rsid w:val="00BE0D51"/>
    <w:rsid w:val="00BE3B78"/>
    <w:rsid w:val="00BE64F9"/>
    <w:rsid w:val="00BE6BD0"/>
    <w:rsid w:val="00C03E38"/>
    <w:rsid w:val="00C06F87"/>
    <w:rsid w:val="00C11F22"/>
    <w:rsid w:val="00C13B70"/>
    <w:rsid w:val="00C14339"/>
    <w:rsid w:val="00C15535"/>
    <w:rsid w:val="00C20028"/>
    <w:rsid w:val="00C20B5B"/>
    <w:rsid w:val="00C2129C"/>
    <w:rsid w:val="00C23ACE"/>
    <w:rsid w:val="00C246F7"/>
    <w:rsid w:val="00C26DA0"/>
    <w:rsid w:val="00C31390"/>
    <w:rsid w:val="00C33873"/>
    <w:rsid w:val="00C33A56"/>
    <w:rsid w:val="00C341F7"/>
    <w:rsid w:val="00C3786E"/>
    <w:rsid w:val="00C4008F"/>
    <w:rsid w:val="00C4324D"/>
    <w:rsid w:val="00C47C71"/>
    <w:rsid w:val="00C50E19"/>
    <w:rsid w:val="00C54A6C"/>
    <w:rsid w:val="00C55EF7"/>
    <w:rsid w:val="00C56EF8"/>
    <w:rsid w:val="00C57E7F"/>
    <w:rsid w:val="00C63422"/>
    <w:rsid w:val="00C636E4"/>
    <w:rsid w:val="00C67366"/>
    <w:rsid w:val="00C721EB"/>
    <w:rsid w:val="00C74051"/>
    <w:rsid w:val="00C830AB"/>
    <w:rsid w:val="00C85824"/>
    <w:rsid w:val="00C941D9"/>
    <w:rsid w:val="00C94F1A"/>
    <w:rsid w:val="00C95EFB"/>
    <w:rsid w:val="00C961F0"/>
    <w:rsid w:val="00CA5BB8"/>
    <w:rsid w:val="00CA6B7B"/>
    <w:rsid w:val="00CB0806"/>
    <w:rsid w:val="00CB0F77"/>
    <w:rsid w:val="00CB57B9"/>
    <w:rsid w:val="00CD1192"/>
    <w:rsid w:val="00CD1BD3"/>
    <w:rsid w:val="00CD26D4"/>
    <w:rsid w:val="00CD6A3A"/>
    <w:rsid w:val="00CE3746"/>
    <w:rsid w:val="00CF44C2"/>
    <w:rsid w:val="00D00687"/>
    <w:rsid w:val="00D0442D"/>
    <w:rsid w:val="00D06FE7"/>
    <w:rsid w:val="00D17A28"/>
    <w:rsid w:val="00D201CD"/>
    <w:rsid w:val="00D2580B"/>
    <w:rsid w:val="00D26FBD"/>
    <w:rsid w:val="00D275C4"/>
    <w:rsid w:val="00D2781F"/>
    <w:rsid w:val="00D27F3B"/>
    <w:rsid w:val="00D33F19"/>
    <w:rsid w:val="00D3495B"/>
    <w:rsid w:val="00D35556"/>
    <w:rsid w:val="00D37DF4"/>
    <w:rsid w:val="00D416C0"/>
    <w:rsid w:val="00D41E3E"/>
    <w:rsid w:val="00D44B2E"/>
    <w:rsid w:val="00D44CB7"/>
    <w:rsid w:val="00D4514C"/>
    <w:rsid w:val="00D47285"/>
    <w:rsid w:val="00D50664"/>
    <w:rsid w:val="00D53058"/>
    <w:rsid w:val="00D55865"/>
    <w:rsid w:val="00D64034"/>
    <w:rsid w:val="00D70C31"/>
    <w:rsid w:val="00D727CC"/>
    <w:rsid w:val="00D76B4F"/>
    <w:rsid w:val="00D7779E"/>
    <w:rsid w:val="00D80127"/>
    <w:rsid w:val="00D80BE5"/>
    <w:rsid w:val="00D81003"/>
    <w:rsid w:val="00DA1CE3"/>
    <w:rsid w:val="00DA46DC"/>
    <w:rsid w:val="00DA7040"/>
    <w:rsid w:val="00DA7C4E"/>
    <w:rsid w:val="00DB02E0"/>
    <w:rsid w:val="00DB1C81"/>
    <w:rsid w:val="00DB3C04"/>
    <w:rsid w:val="00DB47F5"/>
    <w:rsid w:val="00DB5F29"/>
    <w:rsid w:val="00DC1605"/>
    <w:rsid w:val="00DD1B86"/>
    <w:rsid w:val="00DD1ED4"/>
    <w:rsid w:val="00DD4B0D"/>
    <w:rsid w:val="00DE167B"/>
    <w:rsid w:val="00DE461E"/>
    <w:rsid w:val="00DF3E17"/>
    <w:rsid w:val="00DF7540"/>
    <w:rsid w:val="00E10393"/>
    <w:rsid w:val="00E11693"/>
    <w:rsid w:val="00E116AF"/>
    <w:rsid w:val="00E16853"/>
    <w:rsid w:val="00E4001E"/>
    <w:rsid w:val="00E44706"/>
    <w:rsid w:val="00E47A31"/>
    <w:rsid w:val="00E504B4"/>
    <w:rsid w:val="00E5692C"/>
    <w:rsid w:val="00E6047C"/>
    <w:rsid w:val="00E63A0C"/>
    <w:rsid w:val="00E64E09"/>
    <w:rsid w:val="00E65374"/>
    <w:rsid w:val="00E700FD"/>
    <w:rsid w:val="00E70D1F"/>
    <w:rsid w:val="00E7268D"/>
    <w:rsid w:val="00E73A47"/>
    <w:rsid w:val="00E76565"/>
    <w:rsid w:val="00E829CF"/>
    <w:rsid w:val="00EB1A51"/>
    <w:rsid w:val="00EB4A73"/>
    <w:rsid w:val="00EB749D"/>
    <w:rsid w:val="00EC3159"/>
    <w:rsid w:val="00EC629A"/>
    <w:rsid w:val="00EC62E8"/>
    <w:rsid w:val="00ED049D"/>
    <w:rsid w:val="00ED2D62"/>
    <w:rsid w:val="00ED7902"/>
    <w:rsid w:val="00EE07F5"/>
    <w:rsid w:val="00EE4922"/>
    <w:rsid w:val="00EF0B32"/>
    <w:rsid w:val="00EF378F"/>
    <w:rsid w:val="00EF4B4D"/>
    <w:rsid w:val="00EF61EF"/>
    <w:rsid w:val="00EF6940"/>
    <w:rsid w:val="00F11AB3"/>
    <w:rsid w:val="00F13336"/>
    <w:rsid w:val="00F155DC"/>
    <w:rsid w:val="00F2045E"/>
    <w:rsid w:val="00F23CF5"/>
    <w:rsid w:val="00F242C0"/>
    <w:rsid w:val="00F27D9E"/>
    <w:rsid w:val="00F31278"/>
    <w:rsid w:val="00F35985"/>
    <w:rsid w:val="00F36227"/>
    <w:rsid w:val="00F4279B"/>
    <w:rsid w:val="00F47AA7"/>
    <w:rsid w:val="00F554FF"/>
    <w:rsid w:val="00F56E12"/>
    <w:rsid w:val="00F606CA"/>
    <w:rsid w:val="00F61C8A"/>
    <w:rsid w:val="00F627DF"/>
    <w:rsid w:val="00F64D5A"/>
    <w:rsid w:val="00F675CA"/>
    <w:rsid w:val="00F71786"/>
    <w:rsid w:val="00F8561F"/>
    <w:rsid w:val="00F868A6"/>
    <w:rsid w:val="00F86D81"/>
    <w:rsid w:val="00F90D85"/>
    <w:rsid w:val="00F91C58"/>
    <w:rsid w:val="00F923CA"/>
    <w:rsid w:val="00F93D12"/>
    <w:rsid w:val="00F965B8"/>
    <w:rsid w:val="00F97080"/>
    <w:rsid w:val="00FA01EB"/>
    <w:rsid w:val="00FA08A4"/>
    <w:rsid w:val="00FA17CA"/>
    <w:rsid w:val="00FA2F9C"/>
    <w:rsid w:val="00FB10F1"/>
    <w:rsid w:val="00FB1AE8"/>
    <w:rsid w:val="00FB235F"/>
    <w:rsid w:val="00FB2E4B"/>
    <w:rsid w:val="00FB5EFA"/>
    <w:rsid w:val="00FB7FEA"/>
    <w:rsid w:val="00FC3212"/>
    <w:rsid w:val="00FC598C"/>
    <w:rsid w:val="00FC7D2D"/>
    <w:rsid w:val="00FD5AB2"/>
    <w:rsid w:val="00FE032B"/>
    <w:rsid w:val="00FF2CCF"/>
    <w:rsid w:val="00FF394E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A1BEA-436E-467F-9534-4E110156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A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b.biologists.org/content/218/18/2961" TargetMode="External"/><Relationship Id="rId13" Type="http://schemas.openxmlformats.org/officeDocument/2006/relationships/hyperlink" Target="https://www.ncbi.nlm.nih.gov/pubmed/21177120" TargetMode="External"/><Relationship Id="rId18" Type="http://schemas.openxmlformats.org/officeDocument/2006/relationships/hyperlink" Target="http://www.jneurosci.org/content/20/23/86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pubmed/15733324" TargetMode="External"/><Relationship Id="rId7" Type="http://schemas.openxmlformats.org/officeDocument/2006/relationships/hyperlink" Target="https://en.wikipedia.org/wiki/Peptidoglycan" TargetMode="External"/><Relationship Id="rId12" Type="http://schemas.openxmlformats.org/officeDocument/2006/relationships/hyperlink" Target="https://www.ncbi.nlm.nih.gov/pmc/articles/PMC3033975/" TargetMode="External"/><Relationship Id="rId17" Type="http://schemas.openxmlformats.org/officeDocument/2006/relationships/hyperlink" Target="https://en.wikipedia.org/wiki/Interleukin-6_recepto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Interleukin_6" TargetMode="External"/><Relationship Id="rId20" Type="http://schemas.openxmlformats.org/officeDocument/2006/relationships/hyperlink" Target="https://www.ncbi.nlm.nih.gov/pubmed/?term=hypothalamic+neuron+response+to+pyyrogen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Cephalosporin" TargetMode="External"/><Relationship Id="rId11" Type="http://schemas.openxmlformats.org/officeDocument/2006/relationships/hyperlink" Target="https://www.ncbi.nlm.nih.gov/pubmed/?term=pyrogen+mechanism+of+action+neuro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n.wikipedia.org/wiki/Antibody-dependent_cell-mediated_cytotoxicity" TargetMode="External"/><Relationship Id="rId15" Type="http://schemas.openxmlformats.org/officeDocument/2006/relationships/hyperlink" Target="http://www.sciencedirect.com/science/article/pii/036192309290005I" TargetMode="External"/><Relationship Id="rId23" Type="http://schemas.openxmlformats.org/officeDocument/2006/relationships/image" Target="media/image1.gif"/><Relationship Id="rId10" Type="http://schemas.openxmlformats.org/officeDocument/2006/relationships/hyperlink" Target="https://books.google.com/books?id=-EBJms4f-zMC&amp;pg=PA124&amp;lpg=PA124&amp;dq=pyrogens+act+on+the+hypothalamus&amp;source=bl&amp;ots=v0JrvCJ10H&amp;sig=a4oub7xFLR1z2PQV1KnVBNpkxUQ&amp;hl=en&amp;sa=X&amp;ved=0ahUKEwjLke-DkMHYAhXiYt8KHV9yABwQ6AEIdDAK" TargetMode="External"/><Relationship Id="rId19" Type="http://schemas.openxmlformats.org/officeDocument/2006/relationships/hyperlink" Target="https://www.ncbi.nlm.nih.gov/pmc/articles/PMC3491449/" TargetMode="External"/><Relationship Id="rId4" Type="http://schemas.openxmlformats.org/officeDocument/2006/relationships/hyperlink" Target="https://en.wikipedia.org/wiki/Group_A_streptococcal_infection" TargetMode="External"/><Relationship Id="rId9" Type="http://schemas.openxmlformats.org/officeDocument/2006/relationships/hyperlink" Target="https://www.quora.com/What-is-the-mechanism-by-which-the-body-raises-the-temperature-to-cause-a-fever" TargetMode="External"/><Relationship Id="rId14" Type="http://schemas.openxmlformats.org/officeDocument/2006/relationships/hyperlink" Target="https://www.ncbi.nlm.nih.gov/pubmed/17054999" TargetMode="External"/><Relationship Id="rId22" Type="http://schemas.openxmlformats.org/officeDocument/2006/relationships/hyperlink" Target="https://www.ncbi.nlm.nih.gov/pmc/articles/PMC30514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cooper</dc:creator>
  <cp:keywords/>
  <dc:description/>
  <cp:lastModifiedBy>robin cooper</cp:lastModifiedBy>
  <cp:revision>1</cp:revision>
  <dcterms:created xsi:type="dcterms:W3CDTF">2018-01-10T12:29:00Z</dcterms:created>
  <dcterms:modified xsi:type="dcterms:W3CDTF">2018-01-10T12:48:00Z</dcterms:modified>
</cp:coreProperties>
</file>